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FB" w:rsidRPr="005079FB" w:rsidRDefault="005079FB" w:rsidP="00507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9FB">
        <w:rPr>
          <w:rFonts w:ascii="Times New Roman" w:hAnsi="Times New Roman" w:cs="Times New Roman"/>
          <w:b/>
          <w:sz w:val="28"/>
          <w:szCs w:val="28"/>
        </w:rPr>
        <w:t>Отчет по количеству обращений инвесторов через</w:t>
      </w:r>
    </w:p>
    <w:p w:rsidR="00D66BA0" w:rsidRDefault="005079FB" w:rsidP="00507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79FB">
        <w:rPr>
          <w:rFonts w:ascii="Times New Roman" w:hAnsi="Times New Roman" w:cs="Times New Roman"/>
          <w:b/>
          <w:sz w:val="28"/>
          <w:szCs w:val="28"/>
        </w:rPr>
        <w:t>канал</w:t>
      </w:r>
      <w:proofErr w:type="gramEnd"/>
      <w:r w:rsidRPr="005079FB">
        <w:rPr>
          <w:rFonts w:ascii="Times New Roman" w:hAnsi="Times New Roman" w:cs="Times New Roman"/>
          <w:b/>
          <w:sz w:val="28"/>
          <w:szCs w:val="28"/>
        </w:rPr>
        <w:t xml:space="preserve"> прямой связи с Главой администрации района</w:t>
      </w:r>
    </w:p>
    <w:p w:rsidR="005079FB" w:rsidRPr="005079FB" w:rsidRDefault="005079FB" w:rsidP="005079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846"/>
        <w:gridCol w:w="4111"/>
        <w:gridCol w:w="2336"/>
        <w:gridCol w:w="2337"/>
      </w:tblGrid>
      <w:tr w:rsidR="005079FB" w:rsidRPr="005079FB" w:rsidTr="005079FB">
        <w:tc>
          <w:tcPr>
            <w:tcW w:w="846" w:type="dxa"/>
          </w:tcPr>
          <w:p w:rsidR="005079FB" w:rsidRPr="005079FB" w:rsidRDefault="005079FB" w:rsidP="0050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5079F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5079FB" w:rsidRPr="005079FB" w:rsidRDefault="005079FB" w:rsidP="0050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9FB">
              <w:rPr>
                <w:rFonts w:ascii="Times New Roman" w:hAnsi="Times New Roman" w:cs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2336" w:type="dxa"/>
          </w:tcPr>
          <w:p w:rsidR="005079FB" w:rsidRPr="005079FB" w:rsidRDefault="005079FB" w:rsidP="0050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9FB">
              <w:rPr>
                <w:rFonts w:ascii="Times New Roman" w:hAnsi="Times New Roman" w:cs="Times New Roman"/>
                <w:b/>
                <w:sz w:val="28"/>
                <w:szCs w:val="28"/>
              </w:rPr>
              <w:t>Дата поступления</w:t>
            </w:r>
          </w:p>
        </w:tc>
        <w:tc>
          <w:tcPr>
            <w:tcW w:w="2337" w:type="dxa"/>
          </w:tcPr>
          <w:p w:rsidR="005079FB" w:rsidRPr="005079FB" w:rsidRDefault="005079FB" w:rsidP="0050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9FB">
              <w:rPr>
                <w:rFonts w:ascii="Times New Roman" w:hAnsi="Times New Roman" w:cs="Times New Roman"/>
                <w:b/>
                <w:sz w:val="28"/>
                <w:szCs w:val="28"/>
              </w:rPr>
              <w:t>Дата ответа</w:t>
            </w:r>
          </w:p>
        </w:tc>
      </w:tr>
      <w:bookmarkEnd w:id="0"/>
      <w:tr w:rsidR="005079FB" w:rsidRPr="005079FB" w:rsidTr="005079FB">
        <w:tc>
          <w:tcPr>
            <w:tcW w:w="846" w:type="dxa"/>
          </w:tcPr>
          <w:p w:rsidR="005079FB" w:rsidRPr="005079FB" w:rsidRDefault="00507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079FB" w:rsidRPr="005079FB" w:rsidRDefault="00507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сотрудничества по оснащению образовательных учреждений</w:t>
            </w:r>
          </w:p>
        </w:tc>
        <w:tc>
          <w:tcPr>
            <w:tcW w:w="2336" w:type="dxa"/>
          </w:tcPr>
          <w:p w:rsidR="005079FB" w:rsidRPr="005079FB" w:rsidRDefault="005079FB" w:rsidP="00507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</w:p>
        </w:tc>
        <w:tc>
          <w:tcPr>
            <w:tcW w:w="2337" w:type="dxa"/>
          </w:tcPr>
          <w:p w:rsidR="005079FB" w:rsidRPr="005079FB" w:rsidRDefault="00507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</w:tr>
    </w:tbl>
    <w:p w:rsidR="005079FB" w:rsidRDefault="005079FB"/>
    <w:sectPr w:rsidR="0050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03"/>
    <w:rsid w:val="00026C0C"/>
    <w:rsid w:val="000C3903"/>
    <w:rsid w:val="005079FB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F7B81-4149-4C67-B82A-4BFF23A0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2D2D2-E528-4F78-995B-5D2CA374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2</cp:revision>
  <dcterms:created xsi:type="dcterms:W3CDTF">2020-07-14T23:40:00Z</dcterms:created>
  <dcterms:modified xsi:type="dcterms:W3CDTF">2020-07-14T23:40:00Z</dcterms:modified>
</cp:coreProperties>
</file>